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FE7" w:rsidRDefault="00493D32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WILLIAMS RURAL FIRE PROTECTION DISTRICT </w:t>
      </w:r>
      <w:r w:rsidR="00A92575">
        <w:rPr>
          <w:sz w:val="32"/>
          <w:szCs w:val="32"/>
        </w:rPr>
        <w:t xml:space="preserve">SPECIAL </w:t>
      </w:r>
      <w:r>
        <w:rPr>
          <w:sz w:val="32"/>
          <w:szCs w:val="32"/>
        </w:rPr>
        <w:t>BOARD MEETING</w:t>
      </w:r>
    </w:p>
    <w:p w:rsidR="00727435" w:rsidRDefault="00727435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>Revised Start Time</w:t>
      </w:r>
    </w:p>
    <w:p w:rsidR="007B4B57" w:rsidRDefault="00646F63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Place and Time: </w:t>
      </w:r>
      <w:r w:rsidR="00A4467D">
        <w:rPr>
          <w:sz w:val="32"/>
          <w:szCs w:val="32"/>
        </w:rPr>
        <w:t xml:space="preserve">February </w:t>
      </w:r>
      <w:r>
        <w:rPr>
          <w:sz w:val="32"/>
          <w:szCs w:val="32"/>
        </w:rPr>
        <w:t>1</w:t>
      </w:r>
      <w:r w:rsidRPr="00646F63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at the district headquarters, 211 E. Fork Road, Williams OR, at </w:t>
      </w:r>
      <w:r w:rsidR="00727435">
        <w:rPr>
          <w:sz w:val="32"/>
          <w:szCs w:val="32"/>
        </w:rPr>
        <w:t>3</w:t>
      </w:r>
      <w:r>
        <w:rPr>
          <w:sz w:val="32"/>
          <w:szCs w:val="32"/>
        </w:rPr>
        <w:t>:</w:t>
      </w:r>
      <w:r w:rsidR="0049682C">
        <w:rPr>
          <w:sz w:val="32"/>
          <w:szCs w:val="32"/>
        </w:rPr>
        <w:t>0</w:t>
      </w:r>
      <w:r>
        <w:rPr>
          <w:sz w:val="32"/>
          <w:szCs w:val="32"/>
        </w:rPr>
        <w:t>0 PM</w:t>
      </w:r>
      <w:r w:rsidR="00BA64B3">
        <w:rPr>
          <w:sz w:val="32"/>
          <w:szCs w:val="32"/>
        </w:rPr>
        <w:t xml:space="preserve"> </w:t>
      </w:r>
    </w:p>
    <w:p w:rsidR="00493D32" w:rsidRDefault="00493D32" w:rsidP="007B4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</w:t>
      </w:r>
      <w:r w:rsidR="006E4556">
        <w:rPr>
          <w:sz w:val="28"/>
          <w:szCs w:val="28"/>
        </w:rPr>
        <w:t>for February 1</w:t>
      </w:r>
      <w:r>
        <w:rPr>
          <w:sz w:val="28"/>
          <w:szCs w:val="28"/>
        </w:rPr>
        <w:t>, 2019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>1. Call to Order and Pledge</w:t>
      </w:r>
      <w:r w:rsidR="007B4B57">
        <w:rPr>
          <w:sz w:val="28"/>
          <w:szCs w:val="28"/>
        </w:rPr>
        <w:t xml:space="preserve"> - </w:t>
      </w:r>
      <w:r>
        <w:rPr>
          <w:sz w:val="28"/>
          <w:szCs w:val="28"/>
        </w:rPr>
        <w:t>2. Roll call of members by the Secretary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>3. Announcements and agenda review</w:t>
      </w:r>
      <w:r w:rsidR="00646F63">
        <w:rPr>
          <w:sz w:val="28"/>
          <w:szCs w:val="28"/>
        </w:rPr>
        <w:t xml:space="preserve"> </w:t>
      </w:r>
      <w:r w:rsidR="00BB4746">
        <w:rPr>
          <w:sz w:val="28"/>
          <w:szCs w:val="28"/>
        </w:rPr>
        <w:t>of items for this meeting</w:t>
      </w:r>
      <w:r w:rsidR="000057D3">
        <w:rPr>
          <w:sz w:val="28"/>
          <w:szCs w:val="28"/>
        </w:rPr>
        <w:t>. Order of discussion – action to be adopted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>4. Public Input – two minutes per person allowed under the rules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>5. Approval of prior Board Meeting Minutes</w:t>
      </w:r>
      <w:r w:rsidR="00BB4746">
        <w:rPr>
          <w:sz w:val="28"/>
          <w:szCs w:val="28"/>
        </w:rPr>
        <w:t xml:space="preserve">  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>6. Clerk treasurers report – financial reports and invoices</w:t>
      </w:r>
      <w:r w:rsidR="00992EF9">
        <w:rPr>
          <w:sz w:val="28"/>
          <w:szCs w:val="28"/>
        </w:rPr>
        <w:t xml:space="preserve"> as required at this meeting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>7. Board approval of Expenditures</w:t>
      </w:r>
      <w:r w:rsidR="00992EF9">
        <w:rPr>
          <w:sz w:val="28"/>
          <w:szCs w:val="28"/>
        </w:rPr>
        <w:t xml:space="preserve"> – As required as of this meeting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 xml:space="preserve">8. Fire </w:t>
      </w:r>
      <w:r w:rsidR="00646F63">
        <w:rPr>
          <w:sz w:val="28"/>
          <w:szCs w:val="28"/>
        </w:rPr>
        <w:t>C</w:t>
      </w:r>
      <w:r>
        <w:rPr>
          <w:sz w:val="28"/>
          <w:szCs w:val="28"/>
        </w:rPr>
        <w:t>hiefs report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>9 Other reports: Chair, Support Group, Other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>10. Unfinished Business</w:t>
      </w:r>
      <w:r w:rsidR="00992EF9">
        <w:rPr>
          <w:sz w:val="28"/>
          <w:szCs w:val="28"/>
        </w:rPr>
        <w:t xml:space="preserve"> – Updates to be discussed as required as of this</w:t>
      </w:r>
      <w:r w:rsidR="00BB4746">
        <w:rPr>
          <w:sz w:val="28"/>
          <w:szCs w:val="28"/>
        </w:rPr>
        <w:t xml:space="preserve"> </w:t>
      </w:r>
      <w:r w:rsidR="00992EF9">
        <w:rPr>
          <w:sz w:val="28"/>
          <w:szCs w:val="28"/>
        </w:rPr>
        <w:t>meeting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ab/>
        <w:t>a. Building remodel and architects report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ab/>
        <w:t>b. Painting Project</w:t>
      </w:r>
    </w:p>
    <w:p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ab/>
        <w:t>c. Outside projects: Storage house, parking lot, back stairs</w:t>
      </w:r>
    </w:p>
    <w:p w:rsidR="00493D32" w:rsidRDefault="00056ED5">
      <w:pPr>
        <w:rPr>
          <w:sz w:val="28"/>
          <w:szCs w:val="28"/>
        </w:rPr>
      </w:pPr>
      <w:r>
        <w:rPr>
          <w:sz w:val="28"/>
          <w:szCs w:val="28"/>
        </w:rPr>
        <w:tab/>
        <w:t>d. Mobile home</w:t>
      </w:r>
      <w:r w:rsidR="00493D32">
        <w:rPr>
          <w:sz w:val="28"/>
          <w:szCs w:val="28"/>
        </w:rPr>
        <w:t xml:space="preserve"> </w:t>
      </w:r>
      <w:r>
        <w:rPr>
          <w:sz w:val="28"/>
          <w:szCs w:val="28"/>
        </w:rPr>
        <w:t>project plan</w:t>
      </w:r>
    </w:p>
    <w:p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ab/>
        <w:t>e. Recruiting and retention</w:t>
      </w:r>
    </w:p>
    <w:p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ab/>
        <w:t>f. Policies and Procedures Manual Update</w:t>
      </w:r>
    </w:p>
    <w:p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g. Board Member compensation</w:t>
      </w:r>
    </w:p>
    <w:p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ab/>
        <w:t>h. 911 alert notification</w:t>
      </w:r>
    </w:p>
    <w:p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A64B3">
        <w:rPr>
          <w:sz w:val="28"/>
          <w:szCs w:val="28"/>
        </w:rPr>
        <w:t>I</w:t>
      </w:r>
      <w:r>
        <w:rPr>
          <w:sz w:val="28"/>
          <w:szCs w:val="28"/>
        </w:rPr>
        <w:t>. Operational phone lines</w:t>
      </w:r>
    </w:p>
    <w:p w:rsidR="0049682C" w:rsidRDefault="0049682C">
      <w:pPr>
        <w:rPr>
          <w:sz w:val="28"/>
          <w:szCs w:val="28"/>
        </w:rPr>
      </w:pPr>
      <w:r>
        <w:rPr>
          <w:sz w:val="28"/>
          <w:szCs w:val="28"/>
        </w:rPr>
        <w:tab/>
        <w:t>J. Department Credit Cards</w:t>
      </w:r>
    </w:p>
    <w:p w:rsidR="0049682C" w:rsidRDefault="0049682C">
      <w:pPr>
        <w:rPr>
          <w:sz w:val="28"/>
          <w:szCs w:val="28"/>
        </w:rPr>
      </w:pPr>
      <w:r>
        <w:rPr>
          <w:sz w:val="28"/>
          <w:szCs w:val="28"/>
        </w:rPr>
        <w:tab/>
        <w:t>K. CPA Office Courtesy Call</w:t>
      </w:r>
    </w:p>
    <w:p w:rsidR="00056ED5" w:rsidRDefault="00056ED5">
      <w:pPr>
        <w:rPr>
          <w:sz w:val="28"/>
          <w:szCs w:val="28"/>
        </w:rPr>
      </w:pPr>
    </w:p>
    <w:p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>11. New Business</w:t>
      </w:r>
    </w:p>
    <w:p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a. </w:t>
      </w:r>
      <w:r w:rsidR="0049682C">
        <w:rPr>
          <w:sz w:val="28"/>
          <w:szCs w:val="28"/>
        </w:rPr>
        <w:t>Adoption of Personnel for Bank check signature and information access</w:t>
      </w:r>
    </w:p>
    <w:p w:rsidR="0049682C" w:rsidRDefault="0049682C">
      <w:pPr>
        <w:rPr>
          <w:sz w:val="28"/>
          <w:szCs w:val="28"/>
        </w:rPr>
      </w:pPr>
      <w:r>
        <w:rPr>
          <w:sz w:val="28"/>
          <w:szCs w:val="28"/>
        </w:rPr>
        <w:tab/>
        <w:t>b. Adoption of Personnel for Bank access to department safety deposit box</w:t>
      </w:r>
    </w:p>
    <w:p w:rsidR="0049682C" w:rsidRDefault="0049682C">
      <w:pPr>
        <w:rPr>
          <w:sz w:val="28"/>
          <w:szCs w:val="28"/>
        </w:rPr>
      </w:pPr>
      <w:r>
        <w:rPr>
          <w:sz w:val="28"/>
          <w:szCs w:val="28"/>
        </w:rPr>
        <w:tab/>
        <w:t>c. Other</w:t>
      </w:r>
    </w:p>
    <w:p w:rsidR="009C522F" w:rsidRDefault="009C522F" w:rsidP="00CA0F8A">
      <w:pPr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12.  </w:t>
      </w:r>
      <w:r>
        <w:t>EXECUTIVE SESSION -</w:t>
      </w:r>
      <w:r w:rsidRPr="0037321C">
        <w:rPr>
          <w:color w:val="000000"/>
          <w:sz w:val="27"/>
          <w:szCs w:val="27"/>
        </w:rPr>
        <w:t>Please notice the meeting under ORS 192.660(2</w:t>
      </w:r>
      <w:r w:rsidR="00BA64B3" w:rsidRPr="0037321C">
        <w:rPr>
          <w:color w:val="000000"/>
          <w:sz w:val="27"/>
          <w:szCs w:val="27"/>
        </w:rPr>
        <w:t>) (</w:t>
      </w:r>
      <w:r w:rsidRPr="0037321C">
        <w:rPr>
          <w:color w:val="000000"/>
          <w:sz w:val="27"/>
          <w:szCs w:val="27"/>
        </w:rPr>
        <w:t>f) to consider information or records that are exempt by law from public inspection.</w:t>
      </w:r>
    </w:p>
    <w:p w:rsidR="000057D3" w:rsidRDefault="000057D3" w:rsidP="00CA0F8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Personnel Actions – As </w:t>
      </w:r>
      <w:proofErr w:type="spellStart"/>
      <w:r>
        <w:rPr>
          <w:color w:val="000000"/>
          <w:sz w:val="27"/>
          <w:szCs w:val="27"/>
        </w:rPr>
        <w:t>arquired</w:t>
      </w:r>
      <w:proofErr w:type="spellEnd"/>
    </w:p>
    <w:p w:rsidR="009C522F" w:rsidRDefault="009C522F" w:rsidP="009C522F">
      <w:pPr>
        <w:ind w:left="90"/>
        <w:rPr>
          <w:color w:val="000000"/>
          <w:sz w:val="27"/>
          <w:szCs w:val="27"/>
        </w:rPr>
      </w:pPr>
      <w:r>
        <w:rPr>
          <w:sz w:val="28"/>
          <w:szCs w:val="28"/>
        </w:rPr>
        <w:t>13.</w:t>
      </w:r>
      <w:r>
        <w:rPr>
          <w:color w:val="000000"/>
          <w:sz w:val="27"/>
          <w:szCs w:val="27"/>
        </w:rPr>
        <w:t xml:space="preserve"> Announcement of the next regular scheduled board meeting</w:t>
      </w:r>
    </w:p>
    <w:p w:rsidR="009C522F" w:rsidRDefault="009C522F" w:rsidP="009C522F">
      <w:pPr>
        <w:ind w:left="90"/>
        <w:rPr>
          <w:color w:val="000000"/>
          <w:sz w:val="27"/>
          <w:szCs w:val="27"/>
        </w:rPr>
      </w:pPr>
      <w:r>
        <w:rPr>
          <w:sz w:val="28"/>
          <w:szCs w:val="28"/>
        </w:rPr>
        <w:t>13.</w:t>
      </w:r>
      <w:r>
        <w:rPr>
          <w:color w:val="000000"/>
          <w:sz w:val="27"/>
          <w:szCs w:val="27"/>
        </w:rPr>
        <w:t xml:space="preserve"> Motion to adjourn</w:t>
      </w:r>
    </w:p>
    <w:p w:rsidR="00646F63" w:rsidRDefault="00646F63" w:rsidP="009C522F">
      <w:pPr>
        <w:ind w:left="9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Posted: January </w:t>
      </w:r>
      <w:r w:rsidR="00A4467D">
        <w:rPr>
          <w:color w:val="000000"/>
          <w:sz w:val="27"/>
          <w:szCs w:val="27"/>
        </w:rPr>
        <w:t>31</w:t>
      </w:r>
      <w:r>
        <w:rPr>
          <w:color w:val="000000"/>
          <w:sz w:val="27"/>
          <w:szCs w:val="27"/>
        </w:rPr>
        <w:t>, 2019 in accordance with ORS 192.640 and WRFPD Policy and Procedures Manual chapter 41, paragraph B and H.</w:t>
      </w:r>
    </w:p>
    <w:p w:rsidR="00646F63" w:rsidRDefault="00646F63" w:rsidP="009C522F">
      <w:pPr>
        <w:ind w:left="90"/>
        <w:rPr>
          <w:color w:val="000000"/>
          <w:sz w:val="27"/>
          <w:szCs w:val="27"/>
        </w:rPr>
      </w:pPr>
    </w:p>
    <w:p w:rsidR="00646F63" w:rsidRDefault="00646F63" w:rsidP="009C522F">
      <w:pPr>
        <w:ind w:left="9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Bill Ertel, Chair, Williams Rural Fire Protection District Board of Directors</w:t>
      </w:r>
    </w:p>
    <w:p w:rsidR="009C522F" w:rsidRPr="0037321C" w:rsidRDefault="009C522F" w:rsidP="009C522F">
      <w:pPr>
        <w:ind w:left="360"/>
        <w:rPr>
          <w:color w:val="000000"/>
          <w:sz w:val="27"/>
          <w:szCs w:val="27"/>
        </w:rPr>
      </w:pPr>
    </w:p>
    <w:p w:rsidR="009C522F" w:rsidRDefault="009C522F" w:rsidP="009C522F">
      <w:pPr>
        <w:rPr>
          <w:sz w:val="28"/>
          <w:szCs w:val="28"/>
        </w:rPr>
      </w:pPr>
      <w:bookmarkStart w:id="0" w:name="_GoBack"/>
      <w:bookmarkEnd w:id="0"/>
    </w:p>
    <w:p w:rsidR="00493D32" w:rsidRPr="00493D32" w:rsidRDefault="00493D32">
      <w:pPr>
        <w:rPr>
          <w:sz w:val="28"/>
          <w:szCs w:val="28"/>
        </w:rPr>
      </w:pPr>
    </w:p>
    <w:sectPr w:rsidR="00493D32" w:rsidRPr="00493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04804"/>
    <w:multiLevelType w:val="hybridMultilevel"/>
    <w:tmpl w:val="218A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32"/>
    <w:rsid w:val="000057D3"/>
    <w:rsid w:val="00056ED5"/>
    <w:rsid w:val="00281AF9"/>
    <w:rsid w:val="00493D32"/>
    <w:rsid w:val="0049682C"/>
    <w:rsid w:val="004B45E2"/>
    <w:rsid w:val="00646F63"/>
    <w:rsid w:val="006E4556"/>
    <w:rsid w:val="00727435"/>
    <w:rsid w:val="007B4B57"/>
    <w:rsid w:val="00992EF9"/>
    <w:rsid w:val="009C522F"/>
    <w:rsid w:val="00A4467D"/>
    <w:rsid w:val="00A92575"/>
    <w:rsid w:val="00BA64B3"/>
    <w:rsid w:val="00BB4746"/>
    <w:rsid w:val="00C81CD7"/>
    <w:rsid w:val="00CA0F8A"/>
    <w:rsid w:val="00D8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0A9F5"/>
  <w15:docId w15:val="{F9B233EB-32C8-4BD6-8997-BD056CA8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ERTEL</dc:creator>
  <cp:lastModifiedBy>Williams Finance</cp:lastModifiedBy>
  <cp:revision>4</cp:revision>
  <cp:lastPrinted>2019-02-01T00:45:00Z</cp:lastPrinted>
  <dcterms:created xsi:type="dcterms:W3CDTF">2019-02-01T00:56:00Z</dcterms:created>
  <dcterms:modified xsi:type="dcterms:W3CDTF">2019-02-01T00:57:00Z</dcterms:modified>
</cp:coreProperties>
</file>