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3164BB27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Agenda for </w:t>
      </w:r>
      <w:r w:rsidR="00310EF2">
        <w:rPr>
          <w:rFonts w:ascii="Georgia" w:hAnsi="Georgia"/>
          <w:color w:val="auto"/>
        </w:rPr>
        <w:t>May 23</w:t>
      </w:r>
      <w:r w:rsidR="00310EF2" w:rsidRPr="00310EF2">
        <w:rPr>
          <w:rFonts w:ascii="Georgia" w:hAnsi="Georgia"/>
          <w:color w:val="auto"/>
          <w:vertAlign w:val="superscript"/>
        </w:rPr>
        <w:t>rd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06D3B50" w14:textId="401FA5CF" w:rsidR="003864B5" w:rsidRDefault="003864B5" w:rsidP="003864B5">
      <w:pPr>
        <w:pStyle w:val="ListParagraph"/>
        <w:numPr>
          <w:ilvl w:val="0"/>
          <w:numId w:val="1"/>
        </w:numPr>
        <w:spacing w:line="480" w:lineRule="auto"/>
      </w:pPr>
      <w:r>
        <w:t xml:space="preserve">Close Board </w:t>
      </w:r>
      <w:r w:rsidR="00310EF2">
        <w:t>Meeting to open Budget Hearing</w:t>
      </w:r>
      <w:r>
        <w:t xml:space="preserve"> Meeting</w:t>
      </w:r>
    </w:p>
    <w:p w14:paraId="56C7F776" w14:textId="6269C711" w:rsidR="003864B5" w:rsidRDefault="003864B5" w:rsidP="003864B5">
      <w:pPr>
        <w:pStyle w:val="ListParagraph"/>
        <w:numPr>
          <w:ilvl w:val="0"/>
          <w:numId w:val="1"/>
        </w:numPr>
        <w:spacing w:line="480" w:lineRule="auto"/>
      </w:pPr>
      <w:r>
        <w:t>Reconvene Board Meeting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5A648203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5CDC9850" w14:textId="18CB9477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Board Meeting Minutes for April 25</w:t>
      </w:r>
      <w:r w:rsidRPr="00310EF2">
        <w:rPr>
          <w:vertAlign w:val="superscript"/>
        </w:rPr>
        <w:t>th</w:t>
      </w:r>
      <w:r>
        <w:t>, 2018</w:t>
      </w:r>
    </w:p>
    <w:p w14:paraId="24909322" w14:textId="078B39EA" w:rsidR="00310EF2" w:rsidRDefault="00310EF2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Budget Committee Meeting Minutes for April 25</w:t>
      </w:r>
      <w:r w:rsidRPr="00310EF2">
        <w:rPr>
          <w:vertAlign w:val="superscript"/>
        </w:rPr>
        <w:t>th</w:t>
      </w:r>
      <w:r>
        <w:t>, 2018</w:t>
      </w:r>
    </w:p>
    <w:p w14:paraId="1BBFA5E2" w14:textId="349BDC70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the </w:t>
      </w:r>
      <w:r w:rsidR="00310EF2">
        <w:t xml:space="preserve">Special </w:t>
      </w:r>
      <w:r>
        <w:t>Bo</w:t>
      </w:r>
      <w:r w:rsidR="00B16E13">
        <w:t>a</w:t>
      </w:r>
      <w:r w:rsidR="009E21DB">
        <w:t xml:space="preserve">rd </w:t>
      </w:r>
      <w:r w:rsidR="00E96786">
        <w:t xml:space="preserve">Meeting Minutes for </w:t>
      </w:r>
      <w:r w:rsidR="00310EF2">
        <w:t>May 5</w:t>
      </w:r>
      <w:r w:rsidR="00476049" w:rsidRPr="00476049">
        <w:rPr>
          <w:vertAlign w:val="superscript"/>
        </w:rPr>
        <w:t>th</w:t>
      </w:r>
      <w:r w:rsidR="00476049"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52327A54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  <w:r w:rsidR="000E7054">
        <w:t xml:space="preserve"> Update</w:t>
      </w:r>
      <w:bookmarkStart w:id="0" w:name="_GoBack"/>
      <w:bookmarkEnd w:id="0"/>
    </w:p>
    <w:p w14:paraId="77227DD1" w14:textId="79F00A7C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3C865006" w14:textId="4353951A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49AE0BF5" w14:textId="02146348" w:rsidR="00476049" w:rsidRDefault="00476049" w:rsidP="00D101F4">
      <w:pPr>
        <w:pStyle w:val="ListParagraph"/>
        <w:numPr>
          <w:ilvl w:val="1"/>
          <w:numId w:val="1"/>
        </w:numPr>
        <w:spacing w:line="480" w:lineRule="auto"/>
      </w:pPr>
      <w:r>
        <w:t>Update on Purchased Mobile Home</w:t>
      </w:r>
    </w:p>
    <w:p w14:paraId="63316DBD" w14:textId="45E139D1" w:rsidR="00960F87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6DB776A1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0D9C61D5" w14:textId="297A4F0B" w:rsidR="00D101F4" w:rsidRDefault="00E17496" w:rsidP="004760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11FCBA73" w14:textId="49E3D182" w:rsidR="000413D1" w:rsidRDefault="00F15AA6" w:rsidP="00753B70">
      <w:pPr>
        <w:pStyle w:val="ListParagraph"/>
        <w:numPr>
          <w:ilvl w:val="1"/>
          <w:numId w:val="1"/>
        </w:numPr>
        <w:spacing w:line="480" w:lineRule="auto"/>
      </w:pPr>
      <w:r>
        <w:t>Resolution 2017-2018-2</w:t>
      </w:r>
      <w:r w:rsidR="00753B70">
        <w:t>: Resolution Adopting the Budget, Making Appropriations, Imposing and Categorizing the Tax</w:t>
      </w:r>
    </w:p>
    <w:p w14:paraId="661B3F4E" w14:textId="3D787053" w:rsidR="00F15AA6" w:rsidRDefault="00753B70" w:rsidP="00F15AA6">
      <w:pPr>
        <w:pStyle w:val="ListParagraph"/>
        <w:numPr>
          <w:ilvl w:val="1"/>
          <w:numId w:val="1"/>
        </w:numPr>
        <w:spacing w:line="480" w:lineRule="auto"/>
      </w:pPr>
      <w:r>
        <w:t>Board Member Compensatio</w:t>
      </w:r>
      <w:r w:rsidR="00F15AA6">
        <w:t>n</w:t>
      </w:r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5079E7C8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60D5D7DF" w14:textId="77777777" w:rsidR="00F15AA6" w:rsidRDefault="00F15AA6" w:rsidP="00F15AA6">
      <w:pPr>
        <w:pStyle w:val="ListParagraph"/>
        <w:numPr>
          <w:ilvl w:val="0"/>
          <w:numId w:val="1"/>
        </w:numPr>
        <w:spacing w:line="480" w:lineRule="auto"/>
      </w:pPr>
      <w:r>
        <w:t>Close meeting for Executive Session per ORS 192.660(2)(b)</w:t>
      </w:r>
    </w:p>
    <w:p w14:paraId="6FBDD65E" w14:textId="52116DE9" w:rsidR="00F15AA6" w:rsidRDefault="00F15AA6" w:rsidP="00F15AA6">
      <w:pPr>
        <w:pStyle w:val="ListParagraph"/>
        <w:numPr>
          <w:ilvl w:val="0"/>
          <w:numId w:val="1"/>
        </w:numPr>
        <w:spacing w:line="480" w:lineRule="auto"/>
      </w:pPr>
      <w:r>
        <w:t>Reconvene open Board Meeting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574F8883" w:rsidR="00FA3EF1" w:rsidRDefault="00476049" w:rsidP="00475061">
      <w:pPr>
        <w:pStyle w:val="ListParagraph"/>
        <w:spacing w:line="480" w:lineRule="auto"/>
      </w:pPr>
      <w:r>
        <w:t>Wednes</w:t>
      </w:r>
      <w:r w:rsidR="00310EF2">
        <w:t>day June 27</w:t>
      </w:r>
      <w:r w:rsidR="00310EF2" w:rsidRPr="00310EF2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0A9CB2BD" w:rsidR="00310EF2" w:rsidRDefault="00310EF2" w:rsidP="00310EF2">
      <w:r>
        <w:t xml:space="preserve">Posted on </w:t>
      </w:r>
      <w:r>
        <w:t>May 21</w:t>
      </w:r>
      <w:r>
        <w:rPr>
          <w:vertAlign w:val="superscript"/>
        </w:rPr>
        <w:t>st</w:t>
      </w:r>
      <w:r>
        <w:t>, 2018 in accordance with</w:t>
      </w:r>
      <w:r>
        <w:t xml:space="preserve"> ORS 192.640 and</w:t>
      </w:r>
      <w:r>
        <w:t xml:space="preserve"> WRFPD Policies and Procedures Manual chapter 4.1, paragraph B and H</w:t>
      </w:r>
      <w:r>
        <w:t>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53B70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10B5-F297-5149-9B17-BB44B639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6</cp:revision>
  <cp:lastPrinted>2018-04-25T01:44:00Z</cp:lastPrinted>
  <dcterms:created xsi:type="dcterms:W3CDTF">2018-05-21T02:29:00Z</dcterms:created>
  <dcterms:modified xsi:type="dcterms:W3CDTF">2018-05-22T01:03:00Z</dcterms:modified>
</cp:coreProperties>
</file>